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ABC" w:rsidRDefault="007B4E4E" w:rsidP="007B4E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INSTRUKCJA DLA WYKONAWCÓW</w:t>
      </w:r>
      <w:r w:rsidR="00361A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, </w:t>
      </w:r>
    </w:p>
    <w:p w:rsidR="007B4E4E" w:rsidRPr="00361ABC" w:rsidRDefault="00361ABC" w:rsidP="007B4E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361A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zwana dalej Instrukcją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I. Tryb udzielenia zamówienia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Do udzielenia zamówienia mają zastosowanie przepisy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ustawy z dnia 29 stycznia 2004 r. –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Prawo zamówie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ń </w:t>
      </w:r>
      <w:r w:rsidR="008C6AD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publicznych (Dz. U. z 2015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r. poz. 2164, ze zm.), zwanej dalej ustawą.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Wartość zamówienia nie przekracza 750</w:t>
      </w:r>
      <w:r w:rsidR="008C6AD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000</w:t>
      </w:r>
      <w:r w:rsidR="008C6A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EURO i w związku z tym zastosowanie mają  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przepisy art. 138o ustawy.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7B4E4E" w:rsidRDefault="00361ABC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II. Informacje ogólne</w:t>
      </w:r>
    </w:p>
    <w:p w:rsidR="007B4E4E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B4E4E" w:rsidRDefault="008C6AD0" w:rsidP="007B4E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1.Ofert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może złoży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ć 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osoba fizyczna, osoba prawna lub jednostka organizacyjna nie posiadaj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ca osobowo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ś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ci prawnej oraz podmioty te wyst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ę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puj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 wspólnie.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2. Wykonawcy składający ofertę wspólną zobowiązani są do ustanowienia pełnomocnika do reprezentowania ich w postępowaniu albo pełnomocnika  do reprezentowania ich w postępowaniu oraz zawarcia umowy w sprawie zamówienia. Dokument (lub dokumenty) zawierający ustanowienie pełnomocnika musi zawierać w szczególności: wskazanie  zamówieni</w:t>
      </w:r>
      <w:r w:rsidR="008C6AD0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którego dotyczy, Wykonawców ubiegających się wspólnie o udzielenie zamówienia, wskazanie ustanowionego pełnomocnika i zakres jego umocowania. Dokument (lub dokument) zawierający ustanowienie pełnomocnictwa musi być podpisany w imieniu wszystkich Wykonawców ubiegających się o udzielenie zamówienia, przez osoby uprawnione do składania oświadczeń woli, wymienione we właściwym rejestrze lub ewidenc</w:t>
      </w:r>
      <w:r w:rsidR="00361ABC">
        <w:rPr>
          <w:rFonts w:ascii="Times New Roman" w:eastAsia="Times New Roman" w:hAnsi="Times New Roman" w:cs="Times New Roman"/>
          <w:sz w:val="24"/>
          <w:szCs w:val="24"/>
          <w:lang w:eastAsia="pl-PL"/>
        </w:rPr>
        <w:t>ji Wykonawców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Ustanowienie przedmiotowego pełnomocnika może zostać zawarte w umowie o współdziałaniu  złożonej wraz z ofertą. Dokument (lub dokumenty) zawierający ustanowienie pełnomocnika musi zostać złożony wraz z ofertą w formie oryginału lub notarialnie poświadczonej kopii.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Wykonawcy, którzy ubiegają się wspólnie o udzielenie zamówienia ponoszą solidarną odpowiedzialność za wykonanie umowy.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Formularz oferty musi być podpisany przez pełnomocnika.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3. O udzielenie zamówienia mogą ubiegać się Wykonawcy, których  oferta odpowiada warunkom określonym przez Zamawiające</w:t>
      </w:r>
      <w:r w:rsidR="00361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go i spełnia wymogi określone w </w:t>
      </w:r>
      <w:r w:rsidR="00600509">
        <w:rPr>
          <w:rFonts w:ascii="Times New Roman" w:eastAsia="Times New Roman" w:hAnsi="Times New Roman" w:cs="Times New Roman"/>
          <w:sz w:val="24"/>
          <w:szCs w:val="24"/>
          <w:lang w:eastAsia="pl-PL"/>
        </w:rPr>
        <w:t>Instrukcji.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Postępowanie prowadzi się w języku polskim. 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Dokumenty sporządzane w języku obcym są składane wraz z tłumaczeniami na język polski oraz poświadczone przez Wykonawcę.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5. Wsz</w:t>
      </w:r>
      <w:r w:rsidR="00361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ystkie załączniki do </w:t>
      </w:r>
      <w:r w:rsidR="00600509">
        <w:rPr>
          <w:rFonts w:ascii="Times New Roman" w:eastAsia="Times New Roman" w:hAnsi="Times New Roman" w:cs="Times New Roman"/>
          <w:sz w:val="24"/>
          <w:szCs w:val="24"/>
          <w:lang w:eastAsia="pl-PL"/>
        </w:rPr>
        <w:t>Instrukcji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stanowią integralną część.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 W postępowaniu oświadczenia, dokument Wykonawcy składają w formie pisemnej. Zamawiający dopuszcza możliwość przekazywania wniosków,  zawiadomień, informacji  pisemnie,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faxem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drogą e-mailową. 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ażda ze stron na ż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danie drugiej niezwłocznie potwierdza fakt ich otrzymania.</w:t>
      </w:r>
    </w:p>
    <w:p w:rsidR="00361ABC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7. Wykonawca może zwróci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ć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si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ę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Zamawiaj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cego o wyja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ś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nienia dotycz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 wszelkich w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tpliwo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śc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 zwi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zanych z tre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ś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ci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</w:t>
      </w:r>
      <w:r w:rsidR="006005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nstrukcji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pisemnie,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faxem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lub droga elektroniczną na adres: </w:t>
      </w:r>
    </w:p>
    <w:p w:rsidR="00361ABC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Dzielnicowe Biuro Finansów Oświaty Praga Południe m.st. Warszawy,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04-398 Warszawa, </w:t>
      </w:r>
    </w:p>
    <w:p w:rsidR="007B4E4E" w:rsidRPr="00361ABC" w:rsidRDefault="007B4E4E" w:rsidP="00361A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</w:t>
      </w:r>
      <w:r w:rsidR="00361AB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l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 Grochowska 262</w:t>
      </w:r>
      <w:r w:rsidR="0060050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="00361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tel. (22) 500-68-13, fax (22) 500-68-69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 xml:space="preserve">e-mail: </w:t>
      </w:r>
      <w:hyperlink r:id="rId7" w:history="1">
        <w:r>
          <w:rPr>
            <w:rStyle w:val="Hipercze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pl-PL"/>
          </w:rPr>
          <w:t>sekretariat@dbfopld.waw.pl</w:t>
        </w:r>
      </w:hyperlink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cy  udzieli odpowiedzi pod warunkiem, że wniosek o wyjaśnienie treści </w:t>
      </w:r>
      <w:r w:rsidR="00600509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6005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Instrukcji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wpłynie nie później  niż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ko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ń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ca dnia, w którym upływa połowa wyznaczonego terminu składania ofert.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8. W uzasadnionych przypadkach Zamawiaj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cy może przed upływem terminu składania ofert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zmieni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ć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tre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ść </w:t>
      </w:r>
      <w:r w:rsidR="00361ABC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Instrukcji.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Zamawiaj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cy informację o zmianach umieści na stronie internetowej </w:t>
      </w:r>
      <w:hyperlink r:id="rId8" w:history="1">
        <w:r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http://www.dbfopld.waw.pl</w:t>
        </w:r>
      </w:hyperlink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9. Osoby uprawnione do kontaktu z Wykonawcami: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7B4E4E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Ewa ZACHARSKA -  tel. 22-500-68-13</w:t>
      </w:r>
    </w:p>
    <w:p w:rsidR="007B4E4E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1ABC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Kamil PIOTROWSKI - </w:t>
      </w:r>
      <w:r w:rsidR="00600509">
        <w:rPr>
          <w:rFonts w:ascii="Times New Roman" w:eastAsia="Times New Roman" w:hAnsi="Times New Roman" w:cs="Times New Roman"/>
          <w:sz w:val="24"/>
          <w:szCs w:val="24"/>
          <w:lang w:eastAsia="pl-PL"/>
        </w:rPr>
        <w:t>t</w:t>
      </w:r>
      <w:r w:rsidR="00361ABC">
        <w:rPr>
          <w:rFonts w:ascii="Times New Roman" w:eastAsia="Times New Roman" w:hAnsi="Times New Roman" w:cs="Times New Roman"/>
          <w:sz w:val="24"/>
          <w:szCs w:val="24"/>
          <w:lang w:eastAsia="pl-PL"/>
        </w:rPr>
        <w:t>el. 22-500-68-0</w:t>
      </w:r>
      <w:r w:rsidR="00FD26A8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</w:p>
    <w:p w:rsidR="00361ABC" w:rsidRDefault="00361ABC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1ABC" w:rsidRDefault="00361ABC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B4E4E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III. Termin wykonania zamówienia </w:t>
      </w:r>
    </w:p>
    <w:p w:rsidR="00361ABC" w:rsidRPr="00361ABC" w:rsidRDefault="00361ABC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B4E4E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01.0</w:t>
      </w:r>
      <w:r w:rsidR="00632078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.2017 godz. 00.00 – 3</w:t>
      </w:r>
      <w:r w:rsidR="00632078">
        <w:rPr>
          <w:rFonts w:ascii="Times New Roman" w:eastAsia="Times New Roman" w:hAnsi="Times New Roman" w:cs="Times New Roman"/>
          <w:sz w:val="24"/>
          <w:szCs w:val="24"/>
          <w:lang w:eastAsia="pl-PL"/>
        </w:rPr>
        <w:t>1.12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.2017 godz.00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IV. Warunki udziału w post</w:t>
      </w:r>
      <w:r>
        <w:rPr>
          <w:rFonts w:ascii="Times New Roman" w:eastAsia="TimesNewRoman,Bold" w:hAnsi="Times New Roman" w:cs="Times New Roman"/>
          <w:b/>
          <w:bCs/>
          <w:color w:val="000000"/>
          <w:sz w:val="24"/>
          <w:szCs w:val="24"/>
          <w:lang w:eastAsia="pl-PL"/>
        </w:rPr>
        <w:t>ę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powaniu oraz wymagane dokument i oświadczenia, opis sposobu dokonywania oceny spełniania tych warunków oraz podstawy wykluczenia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1. O udzielenie zamówienia publicznego mog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si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ę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ubiega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ć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Wykonawcy, którzy  spełniaj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warunki udziału w post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ę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powaniu opisane poniżej.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uprawnienia: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==========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Wymagane jest wykazanie, że Wykonawca posiada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aktualną koncesję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zakresie ochrony osób i mienia, wydaną przez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MWSiA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 prowadzenie działalności gospodarczej w zakresie ochrony osób i mienia (ustawa z dnia 22 sierpnia 1997 r. o ochronie osób i mienia – Dz. U.   </w:t>
      </w:r>
      <w:r w:rsidR="00361A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2016 r. poz. 1432)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doświadczenie: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===========</w:t>
      </w:r>
    </w:p>
    <w:p w:rsidR="00361ABC" w:rsidRDefault="00361ABC" w:rsidP="007B4E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Wymagane jest wykazanie: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1)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zrealizowanych  lub realizowanych </w:t>
      </w:r>
      <w:r w:rsidRPr="006005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ciągu 3 lat 3 usług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 ochrony osób i mienia   o wartości netto nie mniejszej niż 70 % ceny ofertowej netto,  a jeśli okres prowadzenia działalności jest krótszy – w tym okresie.  Do wykazu należy załączyć referencje od Zleceniodawców, potwierdzające że wykazane usługi zostały wykonane z należytą starannością,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dysponowania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co najmniej 10 pracownikami ochrony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którzy będą uczestniczyć w wykonywaniu zamówienia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, wpisanych  na listę kwalifikowanych pracowników ochrony fizycznej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zgodnie z ustawą z dnia 22 sierpnia 1997 r. o ochronie osób i mienia (Dz. U. </w:t>
      </w:r>
      <w:r w:rsidR="00361A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2016 r. poz.1432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), posiadających ważne legitymacje kwalifikowanego pracownika ochrony, wystawione przez  Wykonawcę  oraz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posiadających co najmniej 3 letni staż pracy w ochronie obiektów i mienia.</w:t>
      </w:r>
    </w:p>
    <w:p w:rsidR="007B4E4E" w:rsidRDefault="007B4E4E" w:rsidP="007B4E4E">
      <w:pPr>
        <w:pStyle w:val="Tekstpodstawowy3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>
        <w:rPr>
          <w:b/>
          <w:sz w:val="24"/>
          <w:szCs w:val="24"/>
        </w:rPr>
        <w:t xml:space="preserve">dysponowania </w:t>
      </w:r>
      <w:r>
        <w:rPr>
          <w:sz w:val="24"/>
          <w:szCs w:val="24"/>
        </w:rPr>
        <w:t xml:space="preserve">zmotoryzowaną i wyposażoną w środki przymusu bezpośredniego oraz łączności bezprzewodowej zewnętrznej i wewnętrznej </w:t>
      </w:r>
      <w:r>
        <w:rPr>
          <w:b/>
          <w:sz w:val="24"/>
          <w:szCs w:val="24"/>
        </w:rPr>
        <w:t>Grupą Interwencyjną</w:t>
      </w:r>
      <w:r w:rsidR="00361ABC">
        <w:rPr>
          <w:b/>
          <w:sz w:val="24"/>
          <w:szCs w:val="24"/>
        </w:rPr>
        <w:t>.</w:t>
      </w:r>
    </w:p>
    <w:p w:rsidR="007B4E4E" w:rsidRDefault="007B4E4E" w:rsidP="007B4E4E">
      <w:pPr>
        <w:pStyle w:val="Nagwek2"/>
        <w:jc w:val="both"/>
        <w:rPr>
          <w:sz w:val="24"/>
          <w:szCs w:val="24"/>
        </w:rPr>
      </w:pPr>
    </w:p>
    <w:p w:rsidR="007B4E4E" w:rsidRDefault="007B4E4E" w:rsidP="007B4E4E">
      <w:pPr>
        <w:pStyle w:val="Nagwek2"/>
        <w:jc w:val="both"/>
        <w:rPr>
          <w:sz w:val="24"/>
          <w:szCs w:val="24"/>
        </w:rPr>
      </w:pPr>
      <w:r>
        <w:rPr>
          <w:sz w:val="24"/>
          <w:szCs w:val="24"/>
        </w:rPr>
        <w:t>2. Wykaz oświadczeń i dokumentów, wymaganych w postępowaniu w celu potwierdzenia spełniania wymagań określonych w pkt. 1:</w:t>
      </w:r>
    </w:p>
    <w:p w:rsidR="00361ABC" w:rsidRPr="00361ABC" w:rsidRDefault="00361ABC" w:rsidP="00361ABC">
      <w:pPr>
        <w:rPr>
          <w:lang w:eastAsia="pl-PL"/>
        </w:rPr>
      </w:pPr>
    </w:p>
    <w:p w:rsidR="007B4E4E" w:rsidRDefault="007B4E4E" w:rsidP="007B4E4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Oferta</w:t>
      </w:r>
      <w:r w:rsidR="00361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wg wzoru stanowiącego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ogłoszenia.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7B4E4E" w:rsidRDefault="007B4E4E" w:rsidP="007B4E4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cenowy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wg wzoru stanowiącego załącznik nr </w:t>
      </w:r>
      <w:r w:rsidR="00600509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ogłoszenia.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7B4E4E" w:rsidRDefault="007B4E4E" w:rsidP="007B4E4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Aktualna koncesja wydana przez MSWiA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prowadzenie działalności gospodarczej w zakresie ochrony osób i mienia (ustawa z dnia 22 sierpnia 1997 r. o ochronie osób i mienia – Dz. U. </w:t>
      </w:r>
      <w:r w:rsidR="00361ABC">
        <w:rPr>
          <w:rFonts w:ascii="Times New Roman" w:eastAsia="Times New Roman" w:hAnsi="Times New Roman" w:cs="Times New Roman"/>
          <w:sz w:val="24"/>
          <w:szCs w:val="24"/>
          <w:lang w:eastAsia="pl-PL"/>
        </w:rPr>
        <w:t>z 2016 r.poz.1432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). W przypadku podmiotów występujących wspólnie spełnienie warunku musi wykazać się każdy z Wykonawców.</w:t>
      </w:r>
    </w:p>
    <w:p w:rsidR="007B4E4E" w:rsidRDefault="007B4E4E" w:rsidP="007B4E4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Opłacona  polisa ubezpieczenia OC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w przypadku jej braku innego dokumentu        </w:t>
      </w:r>
    </w:p>
    <w:p w:rsidR="007B4E4E" w:rsidRDefault="007B4E4E" w:rsidP="00600509">
      <w:pPr>
        <w:autoSpaceDE w:val="0"/>
        <w:autoSpaceDN w:val="0"/>
        <w:adjustRightInd w:val="0"/>
        <w:spacing w:after="0" w:line="240" w:lineRule="auto"/>
        <w:ind w:left="70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potwierdzającego, że Wykonawca jest ubezpieczony od odpowiedzialności  cywilnej w    </w:t>
      </w:r>
    </w:p>
    <w:p w:rsidR="007B4E4E" w:rsidRDefault="00600509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zakresie prowadzonej działalności  na cały czas trwania zamówienia obejmując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zakres     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przedmiotu zamówienia bez żadnych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wyłączeń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kolidujących z realizacją  przedmiotu      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zamówienia z minimalną suma gwarancyjną 1.000.000,-zł. </w:t>
      </w:r>
    </w:p>
    <w:p w:rsidR="007B4E4E" w:rsidRDefault="007B4E4E" w:rsidP="007B4E4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zrealizowanych w </w:t>
      </w:r>
      <w:r w:rsidRPr="006005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ciągu 3 lat 3 usług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zakresie ochrony fizycznej   o wartości netto nie mniejszej niż 70 % ceny ofertowej netto,  a jeśli okres prowadzenia działalności jest krótszy – w tym okresie, wg </w:t>
      </w:r>
      <w:r w:rsidR="00361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wzoru stanowiącego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</w:t>
      </w:r>
      <w:r w:rsidR="00600509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</w:t>
      </w:r>
      <w:r w:rsid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>Ogłoszenia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wykazu należy załączyć referencje od Zleceniodawców, potwierdzające że wykazane usługi zostały wykonane z należytą starannością.</w:t>
      </w:r>
    </w:p>
    <w:p w:rsidR="007B4E4E" w:rsidRDefault="007B4E4E" w:rsidP="007B4E4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osób</w:t>
      </w:r>
      <w:r w:rsidR="00361A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="00361ABC" w:rsidRPr="00361ABC">
        <w:rPr>
          <w:rFonts w:ascii="Times New Roman" w:eastAsia="Times New Roman" w:hAnsi="Times New Roman" w:cs="Times New Roman"/>
          <w:sz w:val="24"/>
          <w:szCs w:val="24"/>
          <w:lang w:eastAsia="pl-PL"/>
        </w:rPr>
        <w:t>wg wzoru stanowiącego załącznik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nr </w:t>
      </w:r>
      <w:r w:rsidR="00600509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</w:t>
      </w:r>
      <w:r w:rsidR="00361ABC">
        <w:rPr>
          <w:rFonts w:ascii="Times New Roman" w:eastAsia="Times New Roman" w:hAnsi="Times New Roman" w:cs="Times New Roman"/>
          <w:sz w:val="24"/>
          <w:szCs w:val="24"/>
          <w:lang w:eastAsia="pl-PL"/>
        </w:rPr>
        <w:t>Ogłoszenia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którymi dysponuje Wykonawca a którzy przewidziani są  do wykonywania przedmiotu zamówienia wraz 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informacją na temat ich kwalifikacji zawodowych, doświadczenia i wykształcenia niezbędnych do wykonania zamówienia oraz informacją o podstawie do dysponowania tymi osobami.</w:t>
      </w:r>
    </w:p>
    <w:p w:rsidR="007B4E4E" w:rsidRDefault="007B4E4E" w:rsidP="007B4E4E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361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wg wzoru stanowiącego załącznik nr 6 do Ogłoszenia,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że Wykonawca dysponuje zmotoryzowan</w:t>
      </w:r>
      <w:r w:rsidR="00B47EBA">
        <w:rPr>
          <w:rFonts w:ascii="Times New Roman" w:eastAsia="Times New Roman" w:hAnsi="Times New Roman" w:cs="Times New Roman"/>
          <w:sz w:val="24"/>
          <w:szCs w:val="24"/>
          <w:lang w:eastAsia="pl-PL"/>
        </w:rPr>
        <w:t>ym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wyposażon</w:t>
      </w:r>
      <w:r w:rsidR="00B47EBA">
        <w:rPr>
          <w:rFonts w:ascii="Times New Roman" w:eastAsia="Times New Roman" w:hAnsi="Times New Roman" w:cs="Times New Roman"/>
          <w:sz w:val="24"/>
          <w:szCs w:val="24"/>
          <w:lang w:eastAsia="pl-PL"/>
        </w:rPr>
        <w:t>ym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środki przymusu bezpośredniego oraz łączności bezprzewodowej zewnętrznej i wewnętrznej </w:t>
      </w:r>
      <w:r w:rsidR="00B47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Patrolem </w:t>
      </w:r>
      <w:r w:rsidRPr="00361A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Interwencyjn</w:t>
      </w:r>
      <w:r w:rsidR="00B47E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ym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wykonania zadań określonych w </w:t>
      </w:r>
      <w:r w:rsid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umowie oraz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Procedurze działania grupy interwencyjnej</w:t>
      </w:r>
      <w:r w:rsid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6320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>Zama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wiający dopuszcza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możliwo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ść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udziału Podwykonawców w realizacji zamówienia w części dotyczącej </w:t>
      </w:r>
      <w:r w:rsidR="00B47EB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Patrolu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Interwencyjne</w:t>
      </w:r>
      <w:r w:rsidR="00B47EB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go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 wymaga podania przez Wykonawcę nazw firm podwykonawców oraz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pisemnego zobowiązania podwykonawców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innego dokumentu (np. umowa) do oddania Wykonawcy do dyspozycji niezbędnych zasobów na okres korzystania z nich przy wykonywaniu zamówienia.</w:t>
      </w:r>
    </w:p>
    <w:p w:rsidR="007B4E4E" w:rsidRDefault="007B4E4E" w:rsidP="007B4E4E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Aktualna  informacja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 Krajowego Rejestru Karnego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zakresie określonym w art. 24 ust. 1 pkt 13, 14 i 21  ustawy, wystawionej nie wcześniej niż 6 miesięcy przed upływem terminu składania ofert.</w:t>
      </w:r>
    </w:p>
    <w:p w:rsidR="007B4E4E" w:rsidRDefault="007B4E4E" w:rsidP="007B4E4E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  <w:t>Pełnomocnictwo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 do reprezentowania w postępowaniu w przypadku, gdy Wykonawcy wspólnie ubiegają się o udzielenie zamówienia lub gdy Wykonawca ustanowił pełnomocnika do reprezentowania w postępowaniu.</w:t>
      </w:r>
    </w:p>
    <w:p w:rsidR="007B4E4E" w:rsidRDefault="007B4E4E" w:rsidP="007B4E4E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  <w:t>Oświadczenie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 Wykonawcy o przynależności lub braku przynależności do tej samej grupy kapitałowej w rozumieniu ustawy z dnia 16 lutego 2007 r. o ochronie konkurencji i konsumentów (Dz. U. z 201</w:t>
      </w:r>
      <w:r w:rsidR="00755FC3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7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 r. poz. </w:t>
      </w:r>
      <w:r w:rsidR="00755FC3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229 j.t.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) – </w:t>
      </w:r>
      <w:r w:rsidR="009149D5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wg wzoru stanowiącego załącznik nr 3 do Ogłoszenia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.</w:t>
      </w:r>
    </w:p>
    <w:p w:rsidR="007B4E4E" w:rsidRDefault="007B4E4E" w:rsidP="007B4E4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W przypadku podmiotów występujących wspólnie oświadczenie składa każdy Wykonawca.</w:t>
      </w:r>
    </w:p>
    <w:p w:rsidR="007B4E4E" w:rsidRDefault="007B4E4E" w:rsidP="007B4E4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Zamawiający zastrzega sobie prawo do wezwania Wykonawcy do uzupełnienia w wyznaczonym terminie, wymaganych oświadczeń i dokumentów.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V. Opis sposobu obliczania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ceny</w:t>
      </w:r>
    </w:p>
    <w:p w:rsidR="009149D5" w:rsidRDefault="009149D5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7B4E4E" w:rsidRPr="009149D5" w:rsidRDefault="007B4E4E" w:rsidP="009149D5">
      <w:pPr>
        <w:pStyle w:val="Akapitzlist"/>
        <w:keepNext/>
        <w:numPr>
          <w:ilvl w:val="0"/>
          <w:numId w:val="4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>Cena oferty obejmuje wszelkie koszty związane z realizacją przedmiotu zamówienia.</w:t>
      </w:r>
      <w:r w:rsidRPr="009149D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:rsidR="007B4E4E" w:rsidRDefault="007B4E4E" w:rsidP="009149D5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określa cenę wykonania zamówienia określonego w pkt. I Ogłoszenia, poprzez   </w:t>
      </w:r>
      <w:r w:rsid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wskazanie w formularzu oferty – załącznik nr 1 ceny brutto oraz ceny roboczogodziny.</w:t>
      </w:r>
    </w:p>
    <w:p w:rsidR="007B4E4E" w:rsidRPr="009149D5" w:rsidRDefault="007B4E4E" w:rsidP="009149D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oblicza cenę poprzez wypełnienie właściwego form</w:t>
      </w:r>
      <w:r w:rsidR="009149D5"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>ularza cenowego</w:t>
      </w:r>
      <w:r w:rsid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9149D5"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stanowiącego   </w:t>
      </w:r>
      <w:r w:rsid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</w:t>
      </w:r>
      <w:r w:rsidR="009149D5"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9149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</w:t>
      </w:r>
      <w:r w:rsidR="009149D5"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>głoszenia.</w:t>
      </w:r>
    </w:p>
    <w:p w:rsidR="007B4E4E" w:rsidRPr="009149D5" w:rsidRDefault="007B4E4E" w:rsidP="009149D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Stawka podatku VAT jest określona zgodnie z ustawą z dnia 11 marca 2004 r. o podatku od        </w:t>
      </w:r>
    </w:p>
    <w:p w:rsidR="007B4E4E" w:rsidRDefault="007B4E4E" w:rsidP="007B4E4E">
      <w:p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towarów i usług (Dz. U. z 201</w:t>
      </w:r>
      <w:r w:rsid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>6 r. poz. 710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:rsidR="007B4E4E" w:rsidRPr="009149D5" w:rsidRDefault="007B4E4E" w:rsidP="009149D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>Jeśli zostanie złożona oferta, której wybór prowadziłyby do pow</w:t>
      </w:r>
      <w:r w:rsid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>stania obowiązku podatkowego</w:t>
      </w:r>
      <w:r w:rsidR="009149D5"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00509"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Zamawiającego zgodnie z przepisami o podatku od towarów i usług w zakresie  </w:t>
      </w:r>
    </w:p>
    <w:p w:rsidR="007B4E4E" w:rsidRDefault="007B4E4E" w:rsidP="007B4E4E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wewnątrzwspólnotowego nabycia towarów, Zamawiający w celu oceny takiej oferty dolicza do </w:t>
      </w:r>
    </w:p>
    <w:p w:rsidR="00600509" w:rsidRDefault="007B4E4E" w:rsidP="00600509">
      <w:p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przedstawionej w niej ceny podatek od towarów i usług, który miałby obowiązek wpłacić </w:t>
      </w:r>
      <w:r w:rsidR="006005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</w:p>
    <w:p w:rsidR="007B4E4E" w:rsidRDefault="00600509" w:rsidP="00600509">
      <w:p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  z obowiązującymi przepisami.</w:t>
      </w:r>
    </w:p>
    <w:p w:rsidR="009149D5" w:rsidRPr="00DD42A9" w:rsidRDefault="00DD42A9" w:rsidP="007B4E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>Podana w Formularzu oferty</w:t>
      </w:r>
      <w:r w:rsidR="007B4E4E" w:rsidRP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będzie stała w czasie objętym umową. Zapłata nastąpi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sposób określony w projekcie </w:t>
      </w:r>
      <w:r w:rsidR="009149D5" w:rsidRP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umowy, stanowiącym załącznik nr </w:t>
      </w:r>
      <w:r w:rsidRP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>7 do</w:t>
      </w:r>
      <w:r w:rsidR="007B4E4E" w:rsidRP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149D5" w:rsidRP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>Ogłoszenia</w:t>
      </w:r>
      <w:r w:rsidR="007B4E4E" w:rsidRP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7B4E4E" w:rsidRDefault="009149D5" w:rsidP="009149D5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6.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wartości powinny być liczone w walucie polskiej z dokładnością do dwóch miejsc po   przecinku w rozumieniu ustawy z dnia 9 maja 2014 r. o informowaniu o cenach towarów i 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sług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(Dz. U.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>2014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>915).</w:t>
      </w:r>
    </w:p>
    <w:p w:rsidR="007B4E4E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B4E4E" w:rsidRDefault="007B4E4E" w:rsidP="007B4E4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VI. KRYTERIA OCENY OFERT</w:t>
      </w:r>
    </w:p>
    <w:p w:rsidR="007B4E4E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D42A9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 W celu wyboru najkorzystniejszej oferty, Zamawiający przyjął następujące kryteri</w:t>
      </w:r>
      <w:r w:rsidR="00600509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przypisując  </w:t>
      </w:r>
    </w:p>
    <w:p w:rsidR="007B4E4E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00509">
        <w:rPr>
          <w:rFonts w:ascii="Times New Roman" w:eastAsia="Times New Roman" w:hAnsi="Times New Roman" w:cs="Times New Roman"/>
          <w:sz w:val="24"/>
          <w:szCs w:val="24"/>
          <w:lang w:eastAsia="pl-PL"/>
        </w:rPr>
        <w:t>im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odpowiednią wagę procentową: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7B4E4E" w:rsidRDefault="00DD42A9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 K1 - cena brutto za realizację całego zamówienia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–  80 %</w:t>
      </w:r>
    </w:p>
    <w:p w:rsidR="007B4E4E" w:rsidRDefault="00DD42A9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>-  K2 - doświadczenie  Wykonawcy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–  20%                              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7B4E4E" w:rsidRDefault="007B4E4E" w:rsidP="007B4E4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2. Zasady oceny ofert według ustalonych kryteriów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1)  Ocena ofert  wg kryterium K1 - cena brutto za realizację całego zamówienia  – 80%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najniższa cena ofertowa brutto 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K1 =       --------------------------------------------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x 80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cena brutto oferty badanej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2) Ocena ofert wg kryterium  K2 –  doświadczenie                                          - 20%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Maksymalna liczba punktów możliwa do uzyskania w tym kryterium oceny ofert to 20. Liczba punktów przydzielona w tym kryterium poszczególnym Wykonawcom ustalona zostanie 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oparciu o Wykaz usług (załącznik nr </w:t>
      </w:r>
      <w:r w:rsidR="00600509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</w:t>
      </w:r>
      <w:r w:rsid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>Ogłoszenia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Minimalna ilość usług niepodlegających ocenie i niepunktowanych w kryterium „doświadczenie Wykonawcy” wynosi 3 (z uwag na stawiany warunek udziału w postępowaniu).  Punktowane będą usługi od czwartej wymienionej  w Wykazie  usług – załącznik nr </w:t>
      </w:r>
      <w:r w:rsidR="007D23AD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</w:t>
      </w:r>
      <w:r w:rsidR="00DC12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>Ogłoszenia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Zamawiający za każdą usługę powyżej trzech, spełniająca wymagania, przyzna Wykonawcy 2 punkty (maksymalnie 20 punktów) . 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będzie wzywał Wykonawców do uzupełnienia dokumentów - dowodów, potwierdzających czy wpisane w Wykazie usługi zostały wykonane lub są wykonywane należycie, dla dodatkowych usług (powyżej 3). Brak załączenia przez Wykonawcę dowodów, o których mowa powyżej, spowoduje nieuwzględnienie dodatkowych usług przy dokonywaniu oceny ofert w kryterium „doświadczenie Wykonawcy”.</w:t>
      </w:r>
    </w:p>
    <w:p w:rsidR="00DD42A9" w:rsidRDefault="00DD42A9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  Za najkorzystniejszą zostanie uznana oferta, która uszyska największa liczbę punktów w obu   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kryteriach oceny ofert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K1 + K2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VII. Zabezpieczenie należytego wykonania umowy</w:t>
      </w:r>
    </w:p>
    <w:p w:rsidR="007B4E4E" w:rsidRDefault="007B4E4E" w:rsidP="007B4E4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 Wysokość i termin wniesienia zabezpieczenia</w:t>
      </w:r>
    </w:p>
    <w:p w:rsidR="007B4E4E" w:rsidRDefault="007B4E4E" w:rsidP="007B4E4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Wykonawca, przed podpisaniem umowy, zobowiązany jest do wniesienia zabezpieczenia należytego wykonania umowy w wysokości 5% całkowitego wynagrodzenia brutto. Zabezpieczenie służy pokryciu roszczeń z tytułu niewykonania lub nienależytego wykonania umowy.</w:t>
      </w:r>
    </w:p>
    <w:p w:rsidR="007B4E4E" w:rsidRDefault="007B4E4E" w:rsidP="007B4E4E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 Formy i miejsce złożenia zabezpieczenia</w:t>
      </w:r>
    </w:p>
    <w:p w:rsidR="007B4E4E" w:rsidRDefault="007B4E4E" w:rsidP="007B4E4E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 Zabezpieczenie należytego wykonania umowy może być wniesione w: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1) pieniądzu,</w:t>
      </w:r>
    </w:p>
    <w:p w:rsidR="00DD42A9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poręczeniach bankowych lub poręczeniach spółdzielczej kasy oszczędnościowo – kredytowej, z </w:t>
      </w:r>
    </w:p>
    <w:p w:rsidR="007B4E4E" w:rsidRDefault="00DD42A9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>tym, że zobowiązanie kasy jest zawsze zobowiązaniem pieniężnym,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3) gwarancjach bankowych,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4) gwarancjach ubezpieczeniowych,</w:t>
      </w:r>
    </w:p>
    <w:p w:rsidR="00DD42A9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5) poręczeniach udzielonych przez podmioty, o których mowa w art. 6b ust. 5 pkt 2 ustawy z dnia 9 </w:t>
      </w:r>
      <w:r w:rsid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</w:p>
    <w:p w:rsidR="00DD42A9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>listopada 2000 r. o utworzeniu Polskiej Agencji Rozwoju Przedsiębiorczości    (Dz. 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20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16 r.  </w:t>
      </w:r>
    </w:p>
    <w:p w:rsidR="007B4E4E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poz. 359),</w:t>
      </w:r>
    </w:p>
    <w:p w:rsidR="007B4E4E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2. W przypadku wniesienia zabezpieczenia należytego wykonania umowy w:</w:t>
      </w:r>
    </w:p>
    <w:p w:rsidR="00DD42A9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1) pieniądzu – odpowiednią kwotę należy wpłacić przelewem na konto Zamawiającego  - 72 1030 </w:t>
      </w:r>
      <w:r w:rsidR="00DD42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DD42A9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1508 0000 0005 5028 4138 lub w kasie Zamawiającego – Warszawa, ul. Grochowska 262 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</w:t>
      </w:r>
    </w:p>
    <w:p w:rsidR="007B4E4E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godzinach 10.00 – 14.00.</w:t>
      </w:r>
    </w:p>
    <w:p w:rsidR="00DD42A9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2) poręczeniach  -  dokument zabezpieczenia należy złożyć w depozycie w pok. 1 przy ul. </w:t>
      </w:r>
      <w:r w:rsidR="00DD42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</w:t>
      </w:r>
    </w:p>
    <w:p w:rsidR="00DD42A9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Grochowskiej 262 (od poniedziałku do piątku w godz. 8.00 – 16.00) najpóźniej w dniu podpisania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7B4E4E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umowy,</w:t>
      </w:r>
    </w:p>
    <w:p w:rsidR="00DD42A9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3) w gwarancjach bankowych lub ubezpieczeniowych – dokument zabezpieczenia należy złożyć </w:t>
      </w:r>
      <w:r w:rsidR="00DD42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7B4E4E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pracownikowi merytorycznemu w momencie podpisania umowy.</w:t>
      </w:r>
    </w:p>
    <w:p w:rsidR="00DD42A9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3. 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Beneficjentem wskazanym w gwarancji/poręczeniu musi być Miasto Stołeczne Warszawa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7B4E4E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Dzielnicowe Biuro Finansów Oświaty Praga Południe, ul. Grochowska 262, 04-398 Warszawa.</w:t>
      </w:r>
    </w:p>
    <w:p w:rsidR="00DD42A9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W przypadku wniesienia zabezpieczenia w formie poręczenia lub gwarancji powinno ono zawierać </w:t>
      </w:r>
      <w:r w:rsid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D42A9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swojej treści zobowiązanie do bezwarunkowej zapłaty żądanej przez Zamawiającego kwoty 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D42A9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pierwsze oświadczenie Zamawiającego, że Wykonawca nie wykonał zamówienia lub wykonał je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D42A9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nienależycie. Zamawiający zaznacza, że z treści poręczenia/ gwarancji ma wynikać zobowiązanie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:rsidR="00DD42A9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zapłaty na samo oświadczenie Zamawiającego. Jakiekolwiek zapisy, z których interpretować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D42A9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można obowiązek udowodnienia, czy nawet uprawdopodobnienia okoliczności objętych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D42A9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oświadczeniem Zamawiającego (zwłaszcza sformułowania „jeśli suma jest wymagalna” lub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D42A9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równoważne) spowodują uznanie przez Zamawiającego zabezpieczenia za nie wniesione.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D42A9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sugeruje zamieszczenie w gwarancjach/poręczeniach punktu, w którym wyraźnie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D42A9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stwierdza się, że „oświadczenie Zamawiającego nie podlega ocenie pod względem jego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D42A9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prawdziwości przez gwaranta/poręczyciela”. Zamawiający nie wyraża zgody na pośrednictwo osób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D42A9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trzecich a wszelkie zapisy w treści gwarancji/poręczenia ograniczające Zamawiającemu możliwość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B4E4E" w:rsidRDefault="00DD42A9" w:rsidP="00DD42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otrzymania kwoty zabezpieczenia spowodują, że Zamawiający uzna zabezpieczenia za nie wniesione. </w:t>
      </w:r>
    </w:p>
    <w:p w:rsidR="007B4E4E" w:rsidRDefault="007B4E4E" w:rsidP="007B4E4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VIII. Umowa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Szczegółowe warunki realizacji zamówienia zawiera wzór umowy </w:t>
      </w:r>
      <w:r w:rsidR="00DD42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wraz z załącznikami, 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tanowi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cy zał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cznik Nr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do </w:t>
      </w:r>
      <w:r w:rsidR="00DD42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Ogłoszenia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Akceptacja zapisów umowy </w:t>
      </w:r>
      <w:r w:rsidR="00DD42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 załączników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nast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ę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puje poprzez złożenie przez Wykonawc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ę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stosownego o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ś</w:t>
      </w:r>
      <w:r w:rsidR="00DD42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wiadczenia w F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ormularzu oferty.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7B4E4E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B4E4E" w:rsidRDefault="007B4E4E" w:rsidP="007B4E4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IX. WYBÓR NAJKORZYSTNIEJSZEJ OFERTY</w:t>
      </w:r>
    </w:p>
    <w:p w:rsidR="007B4E4E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B4E4E" w:rsidRDefault="007B4E4E" w:rsidP="007B4E4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dokona wyboru oferty najkorzystniejszej zgodnie z wymaganiami określonymi w ogłoszeniu w zakresie warunków, kryteriów, żądanych oświadczeń i dokumentów.</w:t>
      </w:r>
    </w:p>
    <w:p w:rsidR="007B4E4E" w:rsidRDefault="007B4E4E" w:rsidP="007B4E4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zastrzega sobie prawo poprawienia oczywistych omyłek pisarskich, oczywistych omyłek rachunkowych, z uwzględnieniem konsekwencji rachunkowych dokonanych poprawek lub innych omyłek polegających na niezgodności oferty z ogłoszeniem niepowodujących istotnych zmian w treści oferty.</w:t>
      </w:r>
    </w:p>
    <w:p w:rsidR="007B4E4E" w:rsidRDefault="007B4E4E" w:rsidP="007B4E4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odrzuci ofertę w przypadku gdy nie będzie spełniała wymogów określonych w ogłoszeniu.</w:t>
      </w:r>
    </w:p>
    <w:p w:rsidR="007B4E4E" w:rsidRDefault="007B4E4E" w:rsidP="007B4E4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Zamawiający odrzuci ofertę jeśli Wykonawca nie udowodni, że oferta nie zawiera rażąco niskiej ceny.</w:t>
      </w:r>
    </w:p>
    <w:p w:rsidR="007B4E4E" w:rsidRDefault="007B4E4E" w:rsidP="007B4E4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Zamawiający odrzuci odrębne oferty złożone przez Wykonawców  należących do tej samej grupy kapitałowej w rozumieniu ustawy z dnia 16 lutego 2007 r. o ochronie konkurencji i konsumentów (Dz. </w:t>
      </w:r>
      <w:r w:rsidRP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>U. z 201</w:t>
      </w:r>
      <w:r w:rsidR="00755FC3">
        <w:rPr>
          <w:rFonts w:ascii="Times New Roman" w:eastAsia="Times New Roman" w:hAnsi="Times New Roman" w:cs="Times New Roman"/>
          <w:sz w:val="24"/>
          <w:szCs w:val="24"/>
          <w:lang w:eastAsia="pl-PL"/>
        </w:rPr>
        <w:t>7 r. poz. 229 j.t.)</w:t>
      </w:r>
      <w:r w:rsidRP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chyba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że wykażą na  wezwanie Zamawiającego, że istniejące między nimi powiązanie nie prowadzą do zakłócenia konkurencji w postępowaniu o udzielenie zamówienia.</w:t>
      </w:r>
    </w:p>
    <w:p w:rsidR="007B4E4E" w:rsidRDefault="007B4E4E" w:rsidP="007B4E4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odrzuci ofertę w przypadku gdy Wykonawca w terminie 3 dni od dnia doręczenia zawiadomienia nie zgodzi się na poprawienie omyłki polegającej na niezgodności treści oferty z treścią</w:t>
      </w:r>
      <w:r w:rsidR="00DD42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Ogłoszenia i </w:t>
      </w:r>
      <w:r w:rsidR="007D23AD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7D23A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Instrukcji.</w:t>
      </w:r>
    </w:p>
    <w:p w:rsidR="007B4E4E" w:rsidRDefault="007B4E4E" w:rsidP="007B4E4E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UWAGA: Zamawiający zastrzega sobie prawo do wezwania Wykonawcy, do uzupełnienia w wyznaczonym terminie, wymaganych oświadczeń i dokumentów.</w:t>
      </w:r>
    </w:p>
    <w:p w:rsidR="007B4E4E" w:rsidRDefault="007B4E4E" w:rsidP="007B4E4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poinformuje o rozstrzygnięciu postępowania i wyborze najkorzystniejszej oferty Wykonawców biorących udział w postępowaniu.</w:t>
      </w:r>
    </w:p>
    <w:p w:rsidR="007B4E4E" w:rsidRDefault="007B4E4E" w:rsidP="007B4E4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Niezwłocznie po udzieleniu zamówienia Zamawiający zamieści informację na stronie Biura oraz w Biuletynie Informacji Publicznej m.st. Warszawy.</w:t>
      </w:r>
    </w:p>
    <w:p w:rsidR="007B4E4E" w:rsidRDefault="007B4E4E" w:rsidP="007B4E4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sporządzi uproszczony protokół z postępowania zawierający w szczególności informację o złożonych ofertach, punktacji ofert, ewentualnych wezwaniach do uzupełnień, ofertach odrzuconych oraz dokonanym wyborze oferty.</w:t>
      </w:r>
    </w:p>
    <w:p w:rsidR="007B4E4E" w:rsidRDefault="007B4E4E" w:rsidP="007B4E4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Po wyborze oferty Zamawiający poinformuję Wykonawcę, którego oferta zostanie wybrana jako najkorzystniejsza, o miejscu i terminie zawarcia umowy.</w:t>
      </w:r>
    </w:p>
    <w:p w:rsidR="007B4E4E" w:rsidRPr="00FD26A8" w:rsidRDefault="007B4E4E" w:rsidP="007B4E4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Przed podpisaniem umowy Wykonawca złoży </w:t>
      </w:r>
      <w:r w:rsidRPr="00FD26A8">
        <w:rPr>
          <w:rFonts w:ascii="Times New Roman" w:hAnsi="Times New Roman" w:cs="Times New Roman"/>
          <w:b/>
        </w:rPr>
        <w:t>odpis z właściwego rejestru lub z centralnej ewidencji i  informacji. W przypadku podmiotów występujących wspólnie w odniesieniu do każdego Wykonawcy.</w:t>
      </w:r>
    </w:p>
    <w:p w:rsidR="007D23AD" w:rsidRPr="00FD26A8" w:rsidRDefault="007D23AD" w:rsidP="007D23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4E4E" w:rsidRPr="00FD26A8" w:rsidRDefault="007B4E4E" w:rsidP="007B4E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CA6E76" w:rsidRDefault="00CA6E76"/>
    <w:sectPr w:rsidR="00CA6E76" w:rsidSect="00361ABC"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B61C7"/>
    <w:multiLevelType w:val="hybridMultilevel"/>
    <w:tmpl w:val="C9E85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9018D"/>
    <w:multiLevelType w:val="hybridMultilevel"/>
    <w:tmpl w:val="07E42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820965"/>
    <w:multiLevelType w:val="hybridMultilevel"/>
    <w:tmpl w:val="2034C3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C45946"/>
    <w:multiLevelType w:val="hybridMultilevel"/>
    <w:tmpl w:val="7108B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21E"/>
    <w:rsid w:val="001C721E"/>
    <w:rsid w:val="00361ABC"/>
    <w:rsid w:val="00600509"/>
    <w:rsid w:val="00632078"/>
    <w:rsid w:val="00755FC3"/>
    <w:rsid w:val="007B4E4E"/>
    <w:rsid w:val="007D23AD"/>
    <w:rsid w:val="00871252"/>
    <w:rsid w:val="008C6AD0"/>
    <w:rsid w:val="009149D5"/>
    <w:rsid w:val="00B47EBA"/>
    <w:rsid w:val="00CA6E76"/>
    <w:rsid w:val="00DC121A"/>
    <w:rsid w:val="00DD42A9"/>
    <w:rsid w:val="00FD2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4E4E"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B4E4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7B4E4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7B4E4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B4E4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B4E4E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7B4E4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4E4E"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B4E4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7B4E4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7B4E4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B4E4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B4E4E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7B4E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bfopld.waw.pl" TargetMode="External"/><Relationship Id="rId3" Type="http://schemas.openxmlformats.org/officeDocument/2006/relationships/styles" Target="styles.xml"/><Relationship Id="rId7" Type="http://schemas.openxmlformats.org/officeDocument/2006/relationships/hyperlink" Target="mailto:sekretariat@dbfopld.waw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A8708-8CB2-4E22-BD21-26F7C7966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2442</Words>
  <Characters>14655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2016-11-22T09:26:00Z</cp:lastPrinted>
  <dcterms:created xsi:type="dcterms:W3CDTF">2016-11-21T08:24:00Z</dcterms:created>
  <dcterms:modified xsi:type="dcterms:W3CDTF">2017-06-07T08:54:00Z</dcterms:modified>
</cp:coreProperties>
</file>